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7C" w:rsidRPr="00DD63D6" w:rsidRDefault="00A11EF6">
      <w:pPr>
        <w:rPr>
          <w:b/>
          <w:sz w:val="22"/>
          <w:szCs w:val="22"/>
        </w:rPr>
      </w:pPr>
      <w:r w:rsidRPr="00DD63D6">
        <w:rPr>
          <w:b/>
          <w:sz w:val="22"/>
          <w:szCs w:val="22"/>
        </w:rPr>
        <w:t>What:</w:t>
      </w:r>
      <w:r w:rsidRPr="00DD63D6">
        <w:rPr>
          <w:b/>
          <w:sz w:val="22"/>
          <w:szCs w:val="22"/>
        </w:rPr>
        <w:tab/>
      </w:r>
      <w:r w:rsidR="00120FFF" w:rsidRPr="00DD63D6">
        <w:rPr>
          <w:b/>
          <w:sz w:val="22"/>
          <w:szCs w:val="22"/>
        </w:rPr>
        <w:t xml:space="preserve">Honors </w:t>
      </w:r>
      <w:r w:rsidR="005631EC" w:rsidRPr="00DD63D6">
        <w:rPr>
          <w:b/>
          <w:sz w:val="22"/>
          <w:szCs w:val="22"/>
        </w:rPr>
        <w:t xml:space="preserve">Cell Cycle </w:t>
      </w:r>
      <w:r w:rsidR="00120FFF" w:rsidRPr="00DD63D6">
        <w:rPr>
          <w:b/>
          <w:sz w:val="22"/>
          <w:szCs w:val="22"/>
        </w:rPr>
        <w:t xml:space="preserve">/ Stem Cell </w:t>
      </w:r>
      <w:r w:rsidR="000F5297" w:rsidRPr="00DD63D6">
        <w:rPr>
          <w:b/>
          <w:sz w:val="22"/>
          <w:szCs w:val="22"/>
        </w:rPr>
        <w:t>Project</w:t>
      </w:r>
      <w:r w:rsidR="00B14F3F" w:rsidRPr="00DD63D6">
        <w:rPr>
          <w:b/>
          <w:sz w:val="22"/>
          <w:szCs w:val="22"/>
        </w:rPr>
        <w:t>–</w:t>
      </w:r>
      <w:r w:rsidR="00D6057F">
        <w:rPr>
          <w:b/>
          <w:sz w:val="22"/>
          <w:szCs w:val="22"/>
        </w:rPr>
        <w:t xml:space="preserve"> </w:t>
      </w:r>
      <w:r w:rsidR="00B14F3F" w:rsidRPr="00DD63D6">
        <w:rPr>
          <w:b/>
          <w:sz w:val="22"/>
          <w:szCs w:val="22"/>
        </w:rPr>
        <w:t>major assessment grade</w:t>
      </w:r>
    </w:p>
    <w:p w:rsidR="00A11EF6" w:rsidRPr="00DD63D6" w:rsidRDefault="00A11EF6" w:rsidP="00A11EF6">
      <w:pPr>
        <w:spacing w:line="360" w:lineRule="auto"/>
        <w:rPr>
          <w:b/>
          <w:i/>
          <w:sz w:val="22"/>
          <w:szCs w:val="22"/>
        </w:rPr>
      </w:pPr>
      <w:r w:rsidRPr="00DD63D6">
        <w:rPr>
          <w:b/>
          <w:i/>
          <w:sz w:val="22"/>
          <w:szCs w:val="22"/>
        </w:rPr>
        <w:t>Your grade will be based on neat, colorful, correct, and complete drawings and information.</w:t>
      </w:r>
    </w:p>
    <w:p w:rsidR="00A11EF6" w:rsidRPr="00DD63D6" w:rsidRDefault="00A11EF6">
      <w:pPr>
        <w:rPr>
          <w:b/>
          <w:sz w:val="22"/>
          <w:szCs w:val="22"/>
        </w:rPr>
      </w:pPr>
    </w:p>
    <w:p w:rsidR="00A11EF6" w:rsidRPr="00DD63D6" w:rsidRDefault="00A11EF6">
      <w:pPr>
        <w:rPr>
          <w:b/>
          <w:sz w:val="22"/>
          <w:szCs w:val="22"/>
        </w:rPr>
      </w:pPr>
      <w:r w:rsidRPr="00DD63D6">
        <w:rPr>
          <w:b/>
          <w:sz w:val="22"/>
          <w:szCs w:val="22"/>
        </w:rPr>
        <w:t xml:space="preserve">Due Date: </w:t>
      </w:r>
      <w:r w:rsidR="00D11854" w:rsidRPr="00DD63D6">
        <w:rPr>
          <w:b/>
          <w:sz w:val="22"/>
          <w:szCs w:val="22"/>
        </w:rPr>
        <w:t>___________________________</w:t>
      </w:r>
    </w:p>
    <w:p w:rsidR="002109F8" w:rsidRPr="00DD63D6" w:rsidRDefault="002109F8">
      <w:pPr>
        <w:rPr>
          <w:sz w:val="22"/>
          <w:szCs w:val="22"/>
        </w:rPr>
      </w:pPr>
    </w:p>
    <w:p w:rsidR="0031197C" w:rsidRPr="00DD63D6" w:rsidRDefault="000F5297" w:rsidP="000E05FB">
      <w:pPr>
        <w:spacing w:line="360" w:lineRule="auto"/>
        <w:rPr>
          <w:b/>
          <w:sz w:val="22"/>
          <w:szCs w:val="22"/>
        </w:rPr>
      </w:pPr>
      <w:r w:rsidRPr="00DD63D6">
        <w:rPr>
          <w:b/>
          <w:sz w:val="22"/>
          <w:szCs w:val="22"/>
        </w:rPr>
        <w:t>Your project</w:t>
      </w:r>
      <w:r w:rsidR="0031197C" w:rsidRPr="00DD63D6">
        <w:rPr>
          <w:b/>
          <w:sz w:val="22"/>
          <w:szCs w:val="22"/>
        </w:rPr>
        <w:t xml:space="preserve"> must include the following:</w:t>
      </w:r>
    </w:p>
    <w:p w:rsidR="000F5297" w:rsidRPr="00DD63D6" w:rsidRDefault="000F5297" w:rsidP="000F5297">
      <w:pPr>
        <w:numPr>
          <w:ilvl w:val="0"/>
          <w:numId w:val="1"/>
        </w:numPr>
        <w:spacing w:line="360" w:lineRule="auto"/>
        <w:rPr>
          <w:b/>
          <w:sz w:val="22"/>
          <w:szCs w:val="22"/>
        </w:rPr>
      </w:pPr>
      <w:r w:rsidRPr="00DD63D6">
        <w:rPr>
          <w:b/>
          <w:sz w:val="22"/>
          <w:szCs w:val="22"/>
        </w:rPr>
        <w:t>Title page</w:t>
      </w:r>
      <w:r w:rsidR="00BD5F26" w:rsidRPr="00DD63D6">
        <w:rPr>
          <w:b/>
          <w:sz w:val="22"/>
          <w:szCs w:val="22"/>
        </w:rPr>
        <w:t xml:space="preserve"> (3</w:t>
      </w:r>
      <w:r w:rsidR="00120FFF" w:rsidRPr="00DD63D6">
        <w:rPr>
          <w:b/>
          <w:sz w:val="22"/>
          <w:szCs w:val="22"/>
        </w:rPr>
        <w:t>)</w:t>
      </w:r>
      <w:r w:rsidRPr="00DD63D6">
        <w:rPr>
          <w:b/>
          <w:sz w:val="22"/>
          <w:szCs w:val="22"/>
        </w:rPr>
        <w:t xml:space="preserve">:   </w:t>
      </w:r>
      <w:r w:rsidRPr="00DD63D6">
        <w:rPr>
          <w:sz w:val="22"/>
          <w:szCs w:val="22"/>
        </w:rPr>
        <w:t>Your name, date, block, title</w:t>
      </w:r>
      <w:r w:rsidR="00120FFF" w:rsidRPr="00DD63D6">
        <w:rPr>
          <w:sz w:val="22"/>
          <w:szCs w:val="22"/>
        </w:rPr>
        <w:t xml:space="preserve"> (Honors Cell Cycle / Stem Cell Project)</w:t>
      </w:r>
    </w:p>
    <w:p w:rsidR="002807A4" w:rsidRPr="00DD63D6" w:rsidRDefault="00FE109C" w:rsidP="002807A4">
      <w:pPr>
        <w:numPr>
          <w:ilvl w:val="0"/>
          <w:numId w:val="1"/>
        </w:numPr>
        <w:spacing w:line="360" w:lineRule="auto"/>
        <w:rPr>
          <w:b/>
          <w:sz w:val="22"/>
          <w:szCs w:val="22"/>
        </w:rPr>
      </w:pPr>
      <w:r w:rsidRPr="00DD63D6">
        <w:rPr>
          <w:b/>
          <w:sz w:val="22"/>
          <w:szCs w:val="22"/>
        </w:rPr>
        <w:t>Page 1</w:t>
      </w:r>
      <w:r w:rsidR="00120FFF" w:rsidRPr="00DD63D6">
        <w:rPr>
          <w:b/>
          <w:sz w:val="22"/>
          <w:szCs w:val="22"/>
        </w:rPr>
        <w:t xml:space="preserve"> (5)</w:t>
      </w:r>
      <w:r w:rsidRPr="00DD63D6">
        <w:rPr>
          <w:b/>
          <w:sz w:val="22"/>
          <w:szCs w:val="22"/>
        </w:rPr>
        <w:t xml:space="preserve">:  </w:t>
      </w:r>
      <w:r w:rsidR="002807A4" w:rsidRPr="00DD63D6">
        <w:rPr>
          <w:sz w:val="22"/>
          <w:szCs w:val="22"/>
        </w:rPr>
        <w:t>Cell Cycle vocabulary</w:t>
      </w:r>
    </w:p>
    <w:p w:rsidR="0031197C" w:rsidRPr="00DD63D6" w:rsidRDefault="00FE109C" w:rsidP="000E05FB">
      <w:pPr>
        <w:numPr>
          <w:ilvl w:val="0"/>
          <w:numId w:val="1"/>
        </w:numPr>
        <w:spacing w:line="360" w:lineRule="auto"/>
        <w:rPr>
          <w:sz w:val="22"/>
          <w:szCs w:val="22"/>
        </w:rPr>
      </w:pPr>
      <w:r w:rsidRPr="00DD63D6">
        <w:rPr>
          <w:b/>
          <w:sz w:val="22"/>
          <w:szCs w:val="22"/>
        </w:rPr>
        <w:t>Page 2</w:t>
      </w:r>
      <w:r w:rsidR="00120FFF" w:rsidRPr="00DD63D6">
        <w:rPr>
          <w:b/>
          <w:sz w:val="22"/>
          <w:szCs w:val="22"/>
        </w:rPr>
        <w:t xml:space="preserve"> (5)</w:t>
      </w:r>
      <w:r w:rsidRPr="00DD63D6">
        <w:rPr>
          <w:b/>
          <w:sz w:val="22"/>
          <w:szCs w:val="22"/>
        </w:rPr>
        <w:t xml:space="preserve">:  </w:t>
      </w:r>
      <w:r w:rsidR="00AB751B" w:rsidRPr="00DD63D6">
        <w:rPr>
          <w:sz w:val="22"/>
          <w:szCs w:val="22"/>
        </w:rPr>
        <w:t xml:space="preserve">Drawing of the </w:t>
      </w:r>
      <w:r w:rsidR="000A5A48" w:rsidRPr="00DD63D6">
        <w:rPr>
          <w:sz w:val="22"/>
          <w:szCs w:val="22"/>
        </w:rPr>
        <w:t>Cell</w:t>
      </w:r>
      <w:r w:rsidR="0031197C" w:rsidRPr="00DD63D6">
        <w:rPr>
          <w:sz w:val="22"/>
          <w:szCs w:val="22"/>
        </w:rPr>
        <w:t xml:space="preserve"> Cycle Pie Chart showing </w:t>
      </w:r>
      <w:r w:rsidR="007A6845" w:rsidRPr="00DD63D6">
        <w:rPr>
          <w:sz w:val="22"/>
          <w:szCs w:val="22"/>
        </w:rPr>
        <w:t>each phase. (</w:t>
      </w:r>
      <w:proofErr w:type="gramStart"/>
      <w:r w:rsidR="007A6845" w:rsidRPr="00DD63D6">
        <w:rPr>
          <w:sz w:val="22"/>
          <w:szCs w:val="22"/>
        </w:rPr>
        <w:t>page</w:t>
      </w:r>
      <w:proofErr w:type="gramEnd"/>
      <w:r w:rsidR="007A6845" w:rsidRPr="00DD63D6">
        <w:rPr>
          <w:sz w:val="22"/>
          <w:szCs w:val="22"/>
        </w:rPr>
        <w:t xml:space="preserve"> 281</w:t>
      </w:r>
      <w:r w:rsidR="0031197C" w:rsidRPr="00DD63D6">
        <w:rPr>
          <w:sz w:val="22"/>
          <w:szCs w:val="22"/>
        </w:rPr>
        <w:t>)</w:t>
      </w:r>
      <w:r w:rsidR="00120FFF" w:rsidRPr="00DD63D6">
        <w:rPr>
          <w:sz w:val="22"/>
          <w:szCs w:val="22"/>
        </w:rPr>
        <w:t xml:space="preserve">. </w:t>
      </w:r>
      <w:r w:rsidR="00BD5F26" w:rsidRPr="00DD63D6">
        <w:rPr>
          <w:sz w:val="22"/>
          <w:szCs w:val="22"/>
        </w:rPr>
        <w:t>I</w:t>
      </w:r>
      <w:r w:rsidR="00120FFF" w:rsidRPr="00DD63D6">
        <w:rPr>
          <w:sz w:val="22"/>
          <w:szCs w:val="22"/>
        </w:rPr>
        <w:t>ndicate the loca</w:t>
      </w:r>
      <w:r w:rsidR="007A6845" w:rsidRPr="00DD63D6">
        <w:rPr>
          <w:sz w:val="22"/>
          <w:szCs w:val="22"/>
        </w:rPr>
        <w:t>tion of the 3 checkpoints (see notes</w:t>
      </w:r>
      <w:r w:rsidR="00120FFF" w:rsidRPr="00DD63D6">
        <w:rPr>
          <w:sz w:val="22"/>
          <w:szCs w:val="22"/>
        </w:rPr>
        <w:t>)</w:t>
      </w:r>
      <w:r w:rsidR="00D6057F">
        <w:rPr>
          <w:sz w:val="22"/>
          <w:szCs w:val="22"/>
        </w:rPr>
        <w:t>. Label with a few words what each part of the cycle or checkpoint is for.</w:t>
      </w:r>
    </w:p>
    <w:p w:rsidR="0031197C" w:rsidRPr="00DD63D6" w:rsidRDefault="00D6057F" w:rsidP="000E05FB">
      <w:pPr>
        <w:numPr>
          <w:ilvl w:val="0"/>
          <w:numId w:val="1"/>
        </w:numPr>
        <w:spacing w:line="360" w:lineRule="auto"/>
        <w:rPr>
          <w:sz w:val="22"/>
          <w:szCs w:val="22"/>
        </w:rPr>
      </w:pPr>
      <w:r>
        <w:rPr>
          <w:b/>
          <w:sz w:val="22"/>
          <w:szCs w:val="22"/>
        </w:rPr>
        <w:t>Page 2</w:t>
      </w:r>
      <w:r w:rsidR="00BD5F26" w:rsidRPr="00DD63D6">
        <w:rPr>
          <w:b/>
          <w:sz w:val="22"/>
          <w:szCs w:val="22"/>
        </w:rPr>
        <w:t xml:space="preserve"> (2</w:t>
      </w:r>
      <w:r w:rsidR="00120FFF" w:rsidRPr="00DD63D6">
        <w:rPr>
          <w:b/>
          <w:sz w:val="22"/>
          <w:szCs w:val="22"/>
        </w:rPr>
        <w:t>)</w:t>
      </w:r>
      <w:r w:rsidR="00FE109C" w:rsidRPr="00DD63D6">
        <w:rPr>
          <w:b/>
          <w:sz w:val="22"/>
          <w:szCs w:val="22"/>
        </w:rPr>
        <w:t xml:space="preserve">:  </w:t>
      </w:r>
      <w:r w:rsidR="0031197C" w:rsidRPr="00DD63D6">
        <w:rPr>
          <w:sz w:val="22"/>
          <w:szCs w:val="22"/>
        </w:rPr>
        <w:t xml:space="preserve">A drawing of a sister chromatid pair (label each sister chromatid and the centromere) (see </w:t>
      </w:r>
      <w:r w:rsidR="00366B47" w:rsidRPr="00DD63D6">
        <w:rPr>
          <w:sz w:val="22"/>
          <w:szCs w:val="22"/>
        </w:rPr>
        <w:t xml:space="preserve">your notes or page </w:t>
      </w:r>
      <w:r w:rsidR="007A6845" w:rsidRPr="00DD63D6">
        <w:rPr>
          <w:sz w:val="22"/>
          <w:szCs w:val="22"/>
        </w:rPr>
        <w:t>280</w:t>
      </w:r>
      <w:r w:rsidR="0031197C" w:rsidRPr="00DD63D6">
        <w:rPr>
          <w:sz w:val="22"/>
          <w:szCs w:val="22"/>
        </w:rPr>
        <w:t>)</w:t>
      </w:r>
      <w:r>
        <w:rPr>
          <w:sz w:val="22"/>
          <w:szCs w:val="22"/>
        </w:rPr>
        <w:t xml:space="preserve">- </w:t>
      </w:r>
    </w:p>
    <w:p w:rsidR="00D6057F" w:rsidRDefault="00D6057F" w:rsidP="000E05FB">
      <w:pPr>
        <w:numPr>
          <w:ilvl w:val="0"/>
          <w:numId w:val="1"/>
        </w:numPr>
        <w:spacing w:line="360" w:lineRule="auto"/>
        <w:rPr>
          <w:sz w:val="22"/>
          <w:szCs w:val="22"/>
        </w:rPr>
      </w:pPr>
      <w:r>
        <w:rPr>
          <w:b/>
          <w:sz w:val="22"/>
          <w:szCs w:val="22"/>
        </w:rPr>
        <w:t xml:space="preserve">Pages 3-4 </w:t>
      </w:r>
      <w:r w:rsidR="00BD5F26" w:rsidRPr="00DD63D6">
        <w:rPr>
          <w:b/>
          <w:sz w:val="22"/>
          <w:szCs w:val="22"/>
        </w:rPr>
        <w:t>(16</w:t>
      </w:r>
      <w:r w:rsidR="00120FFF" w:rsidRPr="00DD63D6">
        <w:rPr>
          <w:b/>
          <w:sz w:val="22"/>
          <w:szCs w:val="22"/>
        </w:rPr>
        <w:t>)</w:t>
      </w:r>
      <w:r w:rsidR="00FE109C" w:rsidRPr="00DD63D6">
        <w:rPr>
          <w:b/>
          <w:sz w:val="22"/>
          <w:szCs w:val="22"/>
        </w:rPr>
        <w:t xml:space="preserve">:  </w:t>
      </w:r>
      <w:r w:rsidR="000A5A48" w:rsidRPr="00DD63D6">
        <w:rPr>
          <w:sz w:val="22"/>
          <w:szCs w:val="22"/>
        </w:rPr>
        <w:t>A labeled drawing of each</w:t>
      </w:r>
      <w:r w:rsidR="00FE109C" w:rsidRPr="00DD63D6">
        <w:rPr>
          <w:sz w:val="22"/>
          <w:szCs w:val="22"/>
        </w:rPr>
        <w:t xml:space="preserve"> of the following parts of the cell cycle:</w:t>
      </w:r>
      <w:r w:rsidR="00BD5F26" w:rsidRPr="00DD63D6">
        <w:rPr>
          <w:sz w:val="22"/>
          <w:szCs w:val="22"/>
        </w:rPr>
        <w:t xml:space="preserve">  prophase, metaphase, anaphase &amp;</w:t>
      </w:r>
      <w:r w:rsidR="00FE109C" w:rsidRPr="00DD63D6">
        <w:rPr>
          <w:sz w:val="22"/>
          <w:szCs w:val="22"/>
        </w:rPr>
        <w:t xml:space="preserve"> telophase</w:t>
      </w:r>
      <w:r w:rsidR="005631EC" w:rsidRPr="00DD63D6">
        <w:rPr>
          <w:sz w:val="22"/>
          <w:szCs w:val="22"/>
        </w:rPr>
        <w:t>.</w:t>
      </w:r>
      <w:r w:rsidR="00FE109C" w:rsidRPr="00DD63D6">
        <w:rPr>
          <w:b/>
          <w:sz w:val="22"/>
          <w:szCs w:val="22"/>
        </w:rPr>
        <w:t xml:space="preserve"> </w:t>
      </w:r>
      <w:r w:rsidR="000A5A48" w:rsidRPr="00DD63D6">
        <w:rPr>
          <w:sz w:val="22"/>
          <w:szCs w:val="22"/>
        </w:rPr>
        <w:t xml:space="preserve"> </w:t>
      </w:r>
      <w:r w:rsidR="007A6845" w:rsidRPr="00DD63D6">
        <w:rPr>
          <w:sz w:val="22"/>
          <w:szCs w:val="22"/>
        </w:rPr>
        <w:t>Label each part: spindle, centromere, centrioles, nuclear membrane, and sister chromatids. (p. 282-283). Choose the interphase diagram on p.285 to draw.</w:t>
      </w:r>
      <w:r>
        <w:rPr>
          <w:sz w:val="22"/>
          <w:szCs w:val="22"/>
        </w:rPr>
        <w:t xml:space="preserve"> </w:t>
      </w:r>
    </w:p>
    <w:p w:rsidR="000E05FB" w:rsidRPr="00DD63D6" w:rsidRDefault="00D6057F" w:rsidP="00D6057F">
      <w:pPr>
        <w:numPr>
          <w:ilvl w:val="1"/>
          <w:numId w:val="1"/>
        </w:numPr>
        <w:spacing w:line="360" w:lineRule="auto"/>
        <w:rPr>
          <w:sz w:val="22"/>
          <w:szCs w:val="22"/>
        </w:rPr>
      </w:pPr>
      <w:r>
        <w:rPr>
          <w:sz w:val="22"/>
          <w:szCs w:val="22"/>
        </w:rPr>
        <w:t>Under each drawing</w:t>
      </w:r>
      <w:r w:rsidRPr="00D6057F">
        <w:rPr>
          <w:sz w:val="22"/>
          <w:szCs w:val="22"/>
        </w:rPr>
        <w:t xml:space="preserve"> </w:t>
      </w:r>
      <w:r>
        <w:rPr>
          <w:sz w:val="22"/>
          <w:szCs w:val="22"/>
        </w:rPr>
        <w:t>write a n</w:t>
      </w:r>
      <w:r w:rsidRPr="00DD63D6">
        <w:rPr>
          <w:sz w:val="22"/>
          <w:szCs w:val="22"/>
        </w:rPr>
        <w:t>eatly written description of what happens during each phase of the cell cycle</w:t>
      </w:r>
      <w:r>
        <w:rPr>
          <w:sz w:val="22"/>
          <w:szCs w:val="22"/>
        </w:rPr>
        <w:t xml:space="preserve"> </w:t>
      </w:r>
      <w:r w:rsidRPr="00D6057F">
        <w:rPr>
          <w:b/>
          <w:sz w:val="22"/>
          <w:szCs w:val="22"/>
        </w:rPr>
        <w:t>(15)</w:t>
      </w:r>
    </w:p>
    <w:p w:rsidR="00FE109C" w:rsidRPr="00DD63D6" w:rsidRDefault="00FE109C" w:rsidP="000E05FB">
      <w:pPr>
        <w:numPr>
          <w:ilvl w:val="0"/>
          <w:numId w:val="1"/>
        </w:numPr>
        <w:spacing w:line="360" w:lineRule="auto"/>
        <w:rPr>
          <w:sz w:val="22"/>
          <w:szCs w:val="22"/>
        </w:rPr>
      </w:pPr>
      <w:r w:rsidRPr="00DD63D6">
        <w:rPr>
          <w:b/>
          <w:sz w:val="22"/>
          <w:szCs w:val="22"/>
        </w:rPr>
        <w:t>Page 5</w:t>
      </w:r>
      <w:r w:rsidR="00BD5F26" w:rsidRPr="00DD63D6">
        <w:rPr>
          <w:b/>
          <w:sz w:val="22"/>
          <w:szCs w:val="22"/>
        </w:rPr>
        <w:t xml:space="preserve"> (4</w:t>
      </w:r>
      <w:r w:rsidR="00120FFF" w:rsidRPr="00DD63D6">
        <w:rPr>
          <w:b/>
          <w:sz w:val="22"/>
          <w:szCs w:val="22"/>
        </w:rPr>
        <w:t>)</w:t>
      </w:r>
      <w:r w:rsidRPr="00DD63D6">
        <w:rPr>
          <w:b/>
          <w:sz w:val="22"/>
          <w:szCs w:val="22"/>
        </w:rPr>
        <w:t xml:space="preserve">:  </w:t>
      </w:r>
      <w:r w:rsidRPr="00DD63D6">
        <w:rPr>
          <w:sz w:val="22"/>
          <w:szCs w:val="22"/>
        </w:rPr>
        <w:t>A labeled drawing of a plant cell AND an animal cell undergoing cytokinesis.</w:t>
      </w:r>
      <w:r w:rsidR="00593407" w:rsidRPr="00DD63D6">
        <w:rPr>
          <w:sz w:val="22"/>
          <w:szCs w:val="22"/>
        </w:rPr>
        <w:t xml:space="preserve">  </w:t>
      </w:r>
      <w:r w:rsidR="00120FFF" w:rsidRPr="00DD63D6">
        <w:rPr>
          <w:sz w:val="22"/>
          <w:szCs w:val="22"/>
        </w:rPr>
        <w:t>S</w:t>
      </w:r>
      <w:r w:rsidR="00593407" w:rsidRPr="00DD63D6">
        <w:rPr>
          <w:sz w:val="22"/>
          <w:szCs w:val="22"/>
        </w:rPr>
        <w:t xml:space="preserve">how </w:t>
      </w:r>
      <w:r w:rsidRPr="00DD63D6">
        <w:rPr>
          <w:sz w:val="22"/>
          <w:szCs w:val="22"/>
        </w:rPr>
        <w:t>the differences between cytokinesis in plant cells and animal cells</w:t>
      </w:r>
      <w:r w:rsidR="00C67D99" w:rsidRPr="00DD63D6">
        <w:rPr>
          <w:sz w:val="22"/>
          <w:szCs w:val="22"/>
        </w:rPr>
        <w:t xml:space="preserve"> (notes and page </w:t>
      </w:r>
      <w:r w:rsidR="007A6845" w:rsidRPr="00DD63D6">
        <w:rPr>
          <w:sz w:val="22"/>
          <w:szCs w:val="22"/>
        </w:rPr>
        <w:t>284</w:t>
      </w:r>
      <w:r w:rsidR="00120FFF" w:rsidRPr="00DD63D6">
        <w:rPr>
          <w:sz w:val="22"/>
          <w:szCs w:val="22"/>
        </w:rPr>
        <w:t>)</w:t>
      </w:r>
    </w:p>
    <w:p w:rsidR="00120FFF" w:rsidRPr="00DD63D6" w:rsidRDefault="00120FFF">
      <w:pPr>
        <w:rPr>
          <w:b/>
          <w:sz w:val="22"/>
          <w:szCs w:val="22"/>
        </w:rPr>
      </w:pPr>
    </w:p>
    <w:p w:rsidR="00D30DD6" w:rsidRPr="00DD63D6" w:rsidRDefault="00BD5F26" w:rsidP="00D30DD6">
      <w:pPr>
        <w:numPr>
          <w:ilvl w:val="0"/>
          <w:numId w:val="1"/>
        </w:numPr>
        <w:autoSpaceDE w:val="0"/>
        <w:autoSpaceDN w:val="0"/>
        <w:adjustRightInd w:val="0"/>
        <w:spacing w:line="360" w:lineRule="auto"/>
        <w:ind w:left="360"/>
        <w:jc w:val="both"/>
        <w:rPr>
          <w:sz w:val="22"/>
          <w:szCs w:val="22"/>
        </w:rPr>
      </w:pPr>
      <w:r w:rsidRPr="00DD63D6">
        <w:rPr>
          <w:b/>
          <w:sz w:val="22"/>
          <w:szCs w:val="22"/>
        </w:rPr>
        <w:t xml:space="preserve">Page </w:t>
      </w:r>
      <w:r w:rsidR="00D6057F">
        <w:rPr>
          <w:b/>
          <w:sz w:val="22"/>
          <w:szCs w:val="22"/>
        </w:rPr>
        <w:t>6</w:t>
      </w:r>
      <w:r w:rsidRPr="00DD63D6">
        <w:rPr>
          <w:b/>
          <w:sz w:val="22"/>
          <w:szCs w:val="22"/>
        </w:rPr>
        <w:t>+ (5</w:t>
      </w:r>
      <w:r w:rsidR="00120FFF" w:rsidRPr="00DD63D6">
        <w:rPr>
          <w:b/>
          <w:sz w:val="22"/>
          <w:szCs w:val="22"/>
        </w:rPr>
        <w:t>0):</w:t>
      </w:r>
      <w:r w:rsidRPr="00DD63D6">
        <w:rPr>
          <w:sz w:val="22"/>
          <w:szCs w:val="22"/>
        </w:rPr>
        <w:t xml:space="preserve"> Provide a well-developed</w:t>
      </w:r>
      <w:r w:rsidR="00120FFF" w:rsidRPr="00DD63D6">
        <w:rPr>
          <w:sz w:val="22"/>
          <w:szCs w:val="22"/>
        </w:rPr>
        <w:t xml:space="preserve"> essay discussing the following points about stem cells</w:t>
      </w:r>
      <w:r w:rsidRPr="00DD63D6">
        <w:rPr>
          <w:sz w:val="22"/>
          <w:szCs w:val="22"/>
        </w:rPr>
        <w:t xml:space="preserve"> (paragraph requirement in parenthesis)</w:t>
      </w:r>
      <w:r w:rsidR="00D30DD6" w:rsidRPr="00DD63D6">
        <w:rPr>
          <w:sz w:val="22"/>
          <w:szCs w:val="22"/>
        </w:rPr>
        <w:t xml:space="preserve">. Papers should be between </w:t>
      </w:r>
      <w:r w:rsidR="00F271AF">
        <w:rPr>
          <w:sz w:val="22"/>
          <w:szCs w:val="22"/>
        </w:rPr>
        <w:t>2-4</w:t>
      </w:r>
      <w:r w:rsidR="00D30DD6" w:rsidRPr="00DD63D6">
        <w:rPr>
          <w:sz w:val="22"/>
          <w:szCs w:val="22"/>
        </w:rPr>
        <w:t xml:space="preserve"> pages long, double-spaced. You may only cite the textbook and articles from peer-reviewed primary sources. You may read other sources (such as blog posts, Wikipedia entries, and news articles) as a way of finding and interpreting primary sources, but you must cite only the primary source. Do not use direct quoting – phrase everything in your own words, then cite the source of the information. </w:t>
      </w:r>
    </w:p>
    <w:p w:rsidR="00BD5F26" w:rsidRPr="00DD63D6" w:rsidRDefault="00BD5F26" w:rsidP="00D30DD6">
      <w:pPr>
        <w:numPr>
          <w:ilvl w:val="1"/>
          <w:numId w:val="3"/>
        </w:numPr>
        <w:tabs>
          <w:tab w:val="clear" w:pos="1440"/>
        </w:tabs>
        <w:spacing w:line="360" w:lineRule="auto"/>
        <w:ind w:left="720"/>
        <w:rPr>
          <w:sz w:val="22"/>
          <w:szCs w:val="22"/>
        </w:rPr>
      </w:pPr>
      <w:r w:rsidRPr="00DD63D6">
        <w:rPr>
          <w:sz w:val="22"/>
          <w:szCs w:val="22"/>
        </w:rPr>
        <w:t xml:space="preserve">Introduction (1) </w:t>
      </w:r>
    </w:p>
    <w:p w:rsidR="00120FFF" w:rsidRPr="00DD63D6" w:rsidRDefault="00120FFF" w:rsidP="00D30DD6">
      <w:pPr>
        <w:numPr>
          <w:ilvl w:val="1"/>
          <w:numId w:val="3"/>
        </w:numPr>
        <w:tabs>
          <w:tab w:val="clear" w:pos="1440"/>
        </w:tabs>
        <w:spacing w:line="360" w:lineRule="auto"/>
        <w:ind w:left="720"/>
        <w:rPr>
          <w:sz w:val="22"/>
          <w:szCs w:val="22"/>
        </w:rPr>
      </w:pPr>
      <w:r w:rsidRPr="00DD63D6">
        <w:rPr>
          <w:sz w:val="22"/>
          <w:szCs w:val="22"/>
        </w:rPr>
        <w:t>The purpose of stem cells in embryos and adults</w:t>
      </w:r>
      <w:r w:rsidR="00BD5F26" w:rsidRPr="00DD63D6">
        <w:rPr>
          <w:sz w:val="22"/>
          <w:szCs w:val="22"/>
        </w:rPr>
        <w:t xml:space="preserve"> (2)</w:t>
      </w:r>
    </w:p>
    <w:p w:rsidR="00120FFF" w:rsidRPr="00DD63D6" w:rsidRDefault="00120FFF" w:rsidP="00D30DD6">
      <w:pPr>
        <w:numPr>
          <w:ilvl w:val="1"/>
          <w:numId w:val="3"/>
        </w:numPr>
        <w:tabs>
          <w:tab w:val="clear" w:pos="1440"/>
        </w:tabs>
        <w:spacing w:line="360" w:lineRule="auto"/>
        <w:ind w:left="720"/>
        <w:rPr>
          <w:sz w:val="22"/>
          <w:szCs w:val="22"/>
        </w:rPr>
      </w:pPr>
      <w:r w:rsidRPr="00DD63D6">
        <w:rPr>
          <w:sz w:val="22"/>
          <w:szCs w:val="22"/>
        </w:rPr>
        <w:t>How stem cells change into other types and how the type is determined</w:t>
      </w:r>
      <w:r w:rsidR="00BD5F26" w:rsidRPr="00DD63D6">
        <w:rPr>
          <w:sz w:val="22"/>
          <w:szCs w:val="22"/>
        </w:rPr>
        <w:t xml:space="preserve"> (2)</w:t>
      </w:r>
    </w:p>
    <w:p w:rsidR="00120FFF" w:rsidRPr="00DD63D6" w:rsidRDefault="00120FFF" w:rsidP="00D30DD6">
      <w:pPr>
        <w:numPr>
          <w:ilvl w:val="1"/>
          <w:numId w:val="3"/>
        </w:numPr>
        <w:tabs>
          <w:tab w:val="clear" w:pos="1440"/>
        </w:tabs>
        <w:spacing w:line="360" w:lineRule="auto"/>
        <w:ind w:left="720"/>
        <w:rPr>
          <w:sz w:val="22"/>
          <w:szCs w:val="22"/>
        </w:rPr>
      </w:pPr>
      <w:r w:rsidRPr="00DD63D6">
        <w:rPr>
          <w:sz w:val="22"/>
          <w:szCs w:val="22"/>
        </w:rPr>
        <w:t xml:space="preserve">How scientists </w:t>
      </w:r>
      <w:r w:rsidR="00BD5F26" w:rsidRPr="00DD63D6">
        <w:rPr>
          <w:sz w:val="22"/>
          <w:szCs w:val="22"/>
        </w:rPr>
        <w:t xml:space="preserve">currently </w:t>
      </w:r>
      <w:r w:rsidRPr="00DD63D6">
        <w:rPr>
          <w:sz w:val="22"/>
          <w:szCs w:val="22"/>
        </w:rPr>
        <w:t>use stem cells and how they hope to use them in the future</w:t>
      </w:r>
      <w:r w:rsidR="00BD5F26" w:rsidRPr="00DD63D6">
        <w:rPr>
          <w:sz w:val="22"/>
          <w:szCs w:val="22"/>
        </w:rPr>
        <w:t xml:space="preserve"> (2)</w:t>
      </w:r>
    </w:p>
    <w:p w:rsidR="00120FFF" w:rsidRPr="00DD63D6" w:rsidRDefault="00120FFF" w:rsidP="00D30DD6">
      <w:pPr>
        <w:numPr>
          <w:ilvl w:val="1"/>
          <w:numId w:val="3"/>
        </w:numPr>
        <w:tabs>
          <w:tab w:val="clear" w:pos="1440"/>
        </w:tabs>
        <w:spacing w:line="360" w:lineRule="auto"/>
        <w:ind w:left="720"/>
        <w:rPr>
          <w:sz w:val="22"/>
          <w:szCs w:val="22"/>
        </w:rPr>
      </w:pPr>
      <w:r w:rsidRPr="00DD63D6">
        <w:rPr>
          <w:sz w:val="22"/>
          <w:szCs w:val="22"/>
        </w:rPr>
        <w:lastRenderedPageBreak/>
        <w:t>Ethical concerns and issues that surround stem cell research</w:t>
      </w:r>
      <w:r w:rsidR="00BD5F26" w:rsidRPr="00DD63D6">
        <w:rPr>
          <w:sz w:val="22"/>
          <w:szCs w:val="22"/>
        </w:rPr>
        <w:t xml:space="preserve"> (2)</w:t>
      </w:r>
    </w:p>
    <w:p w:rsidR="00120FFF" w:rsidRPr="00DD63D6" w:rsidRDefault="00BD5F26" w:rsidP="00D30DD6">
      <w:pPr>
        <w:numPr>
          <w:ilvl w:val="1"/>
          <w:numId w:val="3"/>
        </w:numPr>
        <w:tabs>
          <w:tab w:val="clear" w:pos="1440"/>
        </w:tabs>
        <w:spacing w:line="360" w:lineRule="auto"/>
        <w:ind w:left="720"/>
        <w:rPr>
          <w:sz w:val="22"/>
          <w:szCs w:val="22"/>
        </w:rPr>
      </w:pPr>
      <w:r w:rsidRPr="00DD63D6">
        <w:rPr>
          <w:sz w:val="22"/>
          <w:szCs w:val="22"/>
        </w:rPr>
        <w:t>A</w:t>
      </w:r>
      <w:r w:rsidR="00120FFF" w:rsidRPr="00DD63D6">
        <w:rPr>
          <w:sz w:val="22"/>
          <w:szCs w:val="22"/>
        </w:rPr>
        <w:t xml:space="preserve"> personal response to the use of stem cells, including why you feel that way</w:t>
      </w:r>
      <w:r w:rsidRPr="00DD63D6">
        <w:rPr>
          <w:sz w:val="22"/>
          <w:szCs w:val="22"/>
        </w:rPr>
        <w:t xml:space="preserve"> (2)</w:t>
      </w:r>
    </w:p>
    <w:p w:rsidR="00261FC9" w:rsidRPr="00DD63D6" w:rsidRDefault="00354221" w:rsidP="00D30DD6">
      <w:pPr>
        <w:numPr>
          <w:ilvl w:val="1"/>
          <w:numId w:val="3"/>
        </w:numPr>
        <w:tabs>
          <w:tab w:val="clear" w:pos="1440"/>
        </w:tabs>
        <w:spacing w:line="360" w:lineRule="auto"/>
        <w:ind w:left="720"/>
        <w:rPr>
          <w:sz w:val="22"/>
          <w:szCs w:val="22"/>
        </w:rPr>
      </w:pPr>
      <w:r w:rsidRPr="00DD63D6">
        <w:rPr>
          <w:sz w:val="22"/>
          <w:szCs w:val="22"/>
        </w:rPr>
        <w:t xml:space="preserve">At least </w:t>
      </w:r>
      <w:r w:rsidR="00631461">
        <w:rPr>
          <w:sz w:val="22"/>
          <w:szCs w:val="22"/>
        </w:rPr>
        <w:t>4</w:t>
      </w:r>
      <w:r w:rsidRPr="00DD63D6">
        <w:rPr>
          <w:sz w:val="22"/>
          <w:szCs w:val="22"/>
        </w:rPr>
        <w:t xml:space="preserve"> w</w:t>
      </w:r>
      <w:r w:rsidR="00631461">
        <w:rPr>
          <w:sz w:val="22"/>
          <w:szCs w:val="22"/>
        </w:rPr>
        <w:t>orks cited (2010-2016</w:t>
      </w:r>
      <w:r w:rsidR="00D30DD6" w:rsidRPr="00DD63D6">
        <w:rPr>
          <w:sz w:val="22"/>
          <w:szCs w:val="22"/>
        </w:rPr>
        <w:t xml:space="preserve">). Use of </w:t>
      </w:r>
      <w:r w:rsidR="00261FC9" w:rsidRPr="00DD63D6">
        <w:rPr>
          <w:sz w:val="22"/>
          <w:szCs w:val="22"/>
        </w:rPr>
        <w:t>4</w:t>
      </w:r>
      <w:r w:rsidR="00D30DD6" w:rsidRPr="00DD63D6">
        <w:rPr>
          <w:sz w:val="22"/>
          <w:szCs w:val="22"/>
        </w:rPr>
        <w:t xml:space="preserve"> sites required, </w:t>
      </w:r>
    </w:p>
    <w:p w:rsidR="00261FC9" w:rsidRPr="00DD63D6" w:rsidRDefault="00261FC9" w:rsidP="00261FC9">
      <w:pPr>
        <w:numPr>
          <w:ilvl w:val="2"/>
          <w:numId w:val="3"/>
        </w:numPr>
        <w:tabs>
          <w:tab w:val="clear" w:pos="2160"/>
        </w:tabs>
        <w:spacing w:line="360" w:lineRule="auto"/>
        <w:ind w:left="1080"/>
        <w:rPr>
          <w:sz w:val="22"/>
          <w:szCs w:val="22"/>
        </w:rPr>
      </w:pPr>
      <w:r w:rsidRPr="00DD63D6">
        <w:rPr>
          <w:sz w:val="22"/>
          <w:szCs w:val="22"/>
        </w:rPr>
        <w:t>1. A</w:t>
      </w:r>
      <w:r w:rsidR="00D30DD6" w:rsidRPr="00DD63D6">
        <w:rPr>
          <w:sz w:val="22"/>
          <w:szCs w:val="22"/>
        </w:rPr>
        <w:t>n encyclopedia source</w:t>
      </w:r>
    </w:p>
    <w:p w:rsidR="00261FC9" w:rsidRPr="00DD63D6" w:rsidRDefault="00261FC9" w:rsidP="00261FC9">
      <w:pPr>
        <w:numPr>
          <w:ilvl w:val="2"/>
          <w:numId w:val="3"/>
        </w:numPr>
        <w:tabs>
          <w:tab w:val="clear" w:pos="2160"/>
        </w:tabs>
        <w:spacing w:line="360" w:lineRule="auto"/>
        <w:ind w:left="1080"/>
        <w:rPr>
          <w:sz w:val="22"/>
          <w:szCs w:val="22"/>
        </w:rPr>
      </w:pPr>
      <w:r w:rsidRPr="00DD63D6">
        <w:rPr>
          <w:sz w:val="22"/>
          <w:szCs w:val="22"/>
        </w:rPr>
        <w:t>2. A</w:t>
      </w:r>
      <w:r w:rsidR="00D30DD6" w:rsidRPr="00DD63D6">
        <w:rPr>
          <w:sz w:val="22"/>
          <w:szCs w:val="22"/>
        </w:rPr>
        <w:t xml:space="preserve"> primary (1</w:t>
      </w:r>
      <w:r w:rsidR="00D30DD6" w:rsidRPr="00DD63D6">
        <w:rPr>
          <w:sz w:val="22"/>
          <w:szCs w:val="22"/>
        </w:rPr>
        <w:sym w:font="Symbol" w:char="F0B0"/>
      </w:r>
      <w:r w:rsidR="00D30DD6" w:rsidRPr="00DD63D6">
        <w:rPr>
          <w:sz w:val="22"/>
          <w:szCs w:val="22"/>
        </w:rPr>
        <w:t xml:space="preserve">) source (i.e. </w:t>
      </w:r>
      <w:r w:rsidRPr="00DD63D6">
        <w:rPr>
          <w:sz w:val="22"/>
          <w:szCs w:val="22"/>
        </w:rPr>
        <w:t>peer-reviewed science journal)</w:t>
      </w:r>
    </w:p>
    <w:p w:rsidR="00261FC9" w:rsidRPr="00DD63D6" w:rsidRDefault="00261FC9" w:rsidP="00261FC9">
      <w:pPr>
        <w:numPr>
          <w:ilvl w:val="2"/>
          <w:numId w:val="3"/>
        </w:numPr>
        <w:tabs>
          <w:tab w:val="clear" w:pos="2160"/>
        </w:tabs>
        <w:spacing w:line="360" w:lineRule="auto"/>
        <w:ind w:left="1080"/>
        <w:rPr>
          <w:sz w:val="22"/>
          <w:szCs w:val="22"/>
        </w:rPr>
      </w:pPr>
      <w:r w:rsidRPr="00DD63D6">
        <w:rPr>
          <w:sz w:val="22"/>
          <w:szCs w:val="22"/>
        </w:rPr>
        <w:t>3. A</w:t>
      </w:r>
      <w:r w:rsidR="00D30DD6" w:rsidRPr="00DD63D6">
        <w:rPr>
          <w:sz w:val="22"/>
          <w:szCs w:val="22"/>
        </w:rPr>
        <w:t xml:space="preserve"> secondary (2</w:t>
      </w:r>
      <w:r w:rsidR="00D30DD6" w:rsidRPr="00DD63D6">
        <w:rPr>
          <w:sz w:val="22"/>
          <w:szCs w:val="22"/>
        </w:rPr>
        <w:sym w:font="Symbol" w:char="F0B0"/>
      </w:r>
      <w:r w:rsidRPr="00DD63D6">
        <w:rPr>
          <w:sz w:val="22"/>
          <w:szCs w:val="22"/>
        </w:rPr>
        <w:t>) source (i.e. articles from a .</w:t>
      </w:r>
      <w:proofErr w:type="spellStart"/>
      <w:r w:rsidRPr="00DD63D6">
        <w:rPr>
          <w:sz w:val="22"/>
          <w:szCs w:val="22"/>
        </w:rPr>
        <w:t>gov</w:t>
      </w:r>
      <w:proofErr w:type="spellEnd"/>
      <w:r w:rsidRPr="00DD63D6">
        <w:rPr>
          <w:sz w:val="22"/>
          <w:szCs w:val="22"/>
        </w:rPr>
        <w:t xml:space="preserve"> or .com source)</w:t>
      </w:r>
    </w:p>
    <w:p w:rsidR="00261FC9" w:rsidRPr="00DD63D6" w:rsidRDefault="00261FC9" w:rsidP="00261FC9">
      <w:pPr>
        <w:numPr>
          <w:ilvl w:val="5"/>
          <w:numId w:val="3"/>
        </w:numPr>
        <w:tabs>
          <w:tab w:val="clear" w:pos="4320"/>
        </w:tabs>
        <w:spacing w:line="360" w:lineRule="auto"/>
        <w:ind w:left="1080"/>
        <w:rPr>
          <w:sz w:val="22"/>
          <w:szCs w:val="22"/>
        </w:rPr>
      </w:pPr>
      <w:r w:rsidRPr="00DD63D6">
        <w:rPr>
          <w:sz w:val="22"/>
          <w:szCs w:val="22"/>
        </w:rPr>
        <w:t>4. An article from the “Opposing Viewpoints” section in Discus looking specifically at treatments with adult vs. embryonic stem cells.</w:t>
      </w:r>
    </w:p>
    <w:p w:rsidR="00120FFF" w:rsidRPr="00DD63D6" w:rsidRDefault="00354221" w:rsidP="00261FC9">
      <w:pPr>
        <w:numPr>
          <w:ilvl w:val="1"/>
          <w:numId w:val="3"/>
        </w:numPr>
        <w:tabs>
          <w:tab w:val="clear" w:pos="1440"/>
        </w:tabs>
        <w:spacing w:line="360" w:lineRule="auto"/>
        <w:ind w:left="720"/>
        <w:rPr>
          <w:sz w:val="22"/>
          <w:szCs w:val="22"/>
        </w:rPr>
      </w:pPr>
      <w:r w:rsidRPr="00DD63D6">
        <w:rPr>
          <w:sz w:val="22"/>
          <w:szCs w:val="22"/>
        </w:rPr>
        <w:t>Choose MLA</w:t>
      </w:r>
      <w:r w:rsidR="00D30DD6" w:rsidRPr="00DD63D6">
        <w:rPr>
          <w:sz w:val="22"/>
          <w:szCs w:val="22"/>
        </w:rPr>
        <w:t xml:space="preserve"> format. </w:t>
      </w:r>
    </w:p>
    <w:p w:rsidR="004D7C25" w:rsidRPr="00DD63D6" w:rsidRDefault="004D7C25" w:rsidP="005631EC">
      <w:pPr>
        <w:rPr>
          <w:b/>
          <w:sz w:val="22"/>
          <w:szCs w:val="22"/>
        </w:rPr>
      </w:pPr>
    </w:p>
    <w:p w:rsidR="005631EC" w:rsidRPr="00DD63D6" w:rsidRDefault="00A11EF6" w:rsidP="005631EC">
      <w:pPr>
        <w:rPr>
          <w:b/>
          <w:sz w:val="22"/>
          <w:szCs w:val="22"/>
        </w:rPr>
      </w:pPr>
      <w:r w:rsidRPr="00DD63D6">
        <w:rPr>
          <w:b/>
          <w:sz w:val="22"/>
          <w:szCs w:val="22"/>
        </w:rPr>
        <w:t xml:space="preserve">Cell Cycle </w:t>
      </w:r>
      <w:r w:rsidR="00141FC8" w:rsidRPr="00DD63D6">
        <w:rPr>
          <w:b/>
          <w:sz w:val="22"/>
          <w:szCs w:val="22"/>
        </w:rPr>
        <w:t xml:space="preserve">/ Cell Regulation </w:t>
      </w:r>
      <w:r w:rsidRPr="00DD63D6">
        <w:rPr>
          <w:b/>
          <w:sz w:val="22"/>
          <w:szCs w:val="22"/>
        </w:rPr>
        <w:t>Vocabulary</w:t>
      </w:r>
    </w:p>
    <w:p w:rsidR="00A11EF6" w:rsidRPr="00DD63D6" w:rsidRDefault="00A11EF6" w:rsidP="00120FFF">
      <w:pPr>
        <w:rPr>
          <w:sz w:val="22"/>
          <w:szCs w:val="22"/>
        </w:rPr>
        <w:sectPr w:rsidR="00A11EF6" w:rsidRPr="00DD63D6" w:rsidSect="0048722A">
          <w:headerReference w:type="default" r:id="rId7"/>
          <w:pgSz w:w="12240" w:h="15840"/>
          <w:pgMar w:top="1440" w:right="1800" w:bottom="1440" w:left="1800" w:header="720" w:footer="720" w:gutter="0"/>
          <w:cols w:space="720"/>
          <w:docGrid w:linePitch="360"/>
        </w:sectPr>
      </w:pPr>
    </w:p>
    <w:p w:rsidR="00A11EF6" w:rsidRPr="00DD63D6" w:rsidRDefault="005631EC" w:rsidP="00EA615B">
      <w:pPr>
        <w:pStyle w:val="ListParagraph"/>
        <w:numPr>
          <w:ilvl w:val="0"/>
          <w:numId w:val="2"/>
        </w:numPr>
        <w:spacing w:after="0" w:line="240" w:lineRule="auto"/>
        <w:ind w:left="360"/>
        <w:rPr>
          <w:rFonts w:ascii="Times New Roman" w:hAnsi="Times New Roman"/>
        </w:rPr>
      </w:pPr>
      <w:r w:rsidRPr="00DD63D6">
        <w:rPr>
          <w:rFonts w:ascii="Times New Roman" w:hAnsi="Times New Roman"/>
        </w:rPr>
        <w:t>Gene</w:t>
      </w:r>
    </w:p>
    <w:p w:rsidR="00A11EF6" w:rsidRPr="00DD63D6" w:rsidRDefault="005631EC" w:rsidP="00EA615B">
      <w:pPr>
        <w:pStyle w:val="ListParagraph"/>
        <w:numPr>
          <w:ilvl w:val="0"/>
          <w:numId w:val="2"/>
        </w:numPr>
        <w:spacing w:after="0" w:line="240" w:lineRule="auto"/>
        <w:ind w:left="360"/>
        <w:rPr>
          <w:rFonts w:ascii="Times New Roman" w:hAnsi="Times New Roman"/>
        </w:rPr>
      </w:pPr>
      <w:r w:rsidRPr="00DD63D6">
        <w:rPr>
          <w:rFonts w:ascii="Times New Roman" w:hAnsi="Times New Roman"/>
        </w:rPr>
        <w:t>Chromosome</w:t>
      </w:r>
    </w:p>
    <w:p w:rsidR="00A11EF6" w:rsidRPr="00DD63D6" w:rsidRDefault="005631EC" w:rsidP="00EA615B">
      <w:pPr>
        <w:pStyle w:val="ListParagraph"/>
        <w:numPr>
          <w:ilvl w:val="0"/>
          <w:numId w:val="2"/>
        </w:numPr>
        <w:spacing w:after="0" w:line="240" w:lineRule="auto"/>
        <w:ind w:left="360"/>
        <w:rPr>
          <w:rFonts w:ascii="Times New Roman" w:hAnsi="Times New Roman"/>
        </w:rPr>
      </w:pPr>
      <w:r w:rsidRPr="00DD63D6">
        <w:rPr>
          <w:rFonts w:ascii="Times New Roman" w:hAnsi="Times New Roman"/>
        </w:rPr>
        <w:t>Centromere</w:t>
      </w:r>
    </w:p>
    <w:p w:rsidR="00A11EF6" w:rsidRPr="00DD63D6" w:rsidRDefault="005631EC" w:rsidP="00EA615B">
      <w:pPr>
        <w:pStyle w:val="ListParagraph"/>
        <w:numPr>
          <w:ilvl w:val="0"/>
          <w:numId w:val="2"/>
        </w:numPr>
        <w:spacing w:after="0" w:line="240" w:lineRule="auto"/>
        <w:ind w:left="360"/>
        <w:rPr>
          <w:rFonts w:ascii="Times New Roman" w:hAnsi="Times New Roman"/>
        </w:rPr>
      </w:pPr>
      <w:r w:rsidRPr="00DD63D6">
        <w:rPr>
          <w:rFonts w:ascii="Times New Roman" w:hAnsi="Times New Roman"/>
        </w:rPr>
        <w:t>Chromatid</w:t>
      </w:r>
    </w:p>
    <w:p w:rsidR="00A11EF6" w:rsidRPr="00DD63D6" w:rsidRDefault="005631EC" w:rsidP="00EA615B">
      <w:pPr>
        <w:pStyle w:val="ListParagraph"/>
        <w:numPr>
          <w:ilvl w:val="0"/>
          <w:numId w:val="2"/>
        </w:numPr>
        <w:spacing w:after="0" w:line="240" w:lineRule="auto"/>
        <w:ind w:left="360"/>
        <w:rPr>
          <w:rFonts w:ascii="Times New Roman" w:hAnsi="Times New Roman"/>
        </w:rPr>
      </w:pPr>
      <w:r w:rsidRPr="00DD63D6">
        <w:rPr>
          <w:rFonts w:ascii="Times New Roman" w:hAnsi="Times New Roman"/>
        </w:rPr>
        <w:t>Chromatin</w:t>
      </w:r>
    </w:p>
    <w:p w:rsidR="00A11EF6" w:rsidRPr="00DD63D6" w:rsidRDefault="005631EC" w:rsidP="00EA615B">
      <w:pPr>
        <w:pStyle w:val="ListParagraph"/>
        <w:numPr>
          <w:ilvl w:val="0"/>
          <w:numId w:val="2"/>
        </w:numPr>
        <w:spacing w:after="0" w:line="240" w:lineRule="auto"/>
        <w:ind w:left="360"/>
        <w:rPr>
          <w:rFonts w:ascii="Times New Roman" w:hAnsi="Times New Roman"/>
        </w:rPr>
      </w:pPr>
      <w:r w:rsidRPr="00DD63D6">
        <w:rPr>
          <w:rFonts w:ascii="Times New Roman" w:hAnsi="Times New Roman"/>
        </w:rPr>
        <w:t>Histone</w:t>
      </w:r>
    </w:p>
    <w:p w:rsidR="00A11EF6" w:rsidRPr="00DD63D6" w:rsidRDefault="005631EC" w:rsidP="00EA615B">
      <w:pPr>
        <w:pStyle w:val="ListParagraph"/>
        <w:numPr>
          <w:ilvl w:val="0"/>
          <w:numId w:val="2"/>
        </w:numPr>
        <w:spacing w:after="0" w:line="240" w:lineRule="auto"/>
        <w:ind w:left="360"/>
        <w:rPr>
          <w:rFonts w:ascii="Times New Roman" w:hAnsi="Times New Roman"/>
        </w:rPr>
      </w:pPr>
      <w:r w:rsidRPr="00DD63D6">
        <w:rPr>
          <w:rFonts w:ascii="Times New Roman" w:hAnsi="Times New Roman"/>
        </w:rPr>
        <w:t>Interphase</w:t>
      </w:r>
    </w:p>
    <w:p w:rsidR="00A11EF6" w:rsidRPr="00DD63D6" w:rsidRDefault="005631EC" w:rsidP="00EA615B">
      <w:pPr>
        <w:pStyle w:val="ListParagraph"/>
        <w:numPr>
          <w:ilvl w:val="0"/>
          <w:numId w:val="2"/>
        </w:numPr>
        <w:spacing w:after="0" w:line="240" w:lineRule="auto"/>
        <w:ind w:left="360"/>
        <w:rPr>
          <w:rFonts w:ascii="Times New Roman" w:hAnsi="Times New Roman"/>
        </w:rPr>
      </w:pPr>
      <w:r w:rsidRPr="00DD63D6">
        <w:rPr>
          <w:rFonts w:ascii="Times New Roman" w:hAnsi="Times New Roman"/>
        </w:rPr>
        <w:t>Mitosis</w:t>
      </w:r>
    </w:p>
    <w:p w:rsidR="00A11EF6" w:rsidRPr="00DD63D6" w:rsidRDefault="005631EC" w:rsidP="00EA615B">
      <w:pPr>
        <w:pStyle w:val="ListParagraph"/>
        <w:numPr>
          <w:ilvl w:val="0"/>
          <w:numId w:val="2"/>
        </w:numPr>
        <w:spacing w:after="0" w:line="240" w:lineRule="auto"/>
        <w:ind w:left="360"/>
        <w:rPr>
          <w:rFonts w:ascii="Times New Roman" w:hAnsi="Times New Roman"/>
        </w:rPr>
      </w:pPr>
      <w:r w:rsidRPr="00DD63D6">
        <w:rPr>
          <w:rFonts w:ascii="Times New Roman" w:hAnsi="Times New Roman"/>
        </w:rPr>
        <w:t>Cytokinesis</w:t>
      </w:r>
    </w:p>
    <w:p w:rsidR="00A11EF6" w:rsidRPr="00DD63D6" w:rsidRDefault="005631EC" w:rsidP="00EA615B">
      <w:pPr>
        <w:pStyle w:val="ListParagraph"/>
        <w:numPr>
          <w:ilvl w:val="0"/>
          <w:numId w:val="2"/>
        </w:numPr>
        <w:spacing w:after="0" w:line="240" w:lineRule="auto"/>
        <w:ind w:left="360"/>
        <w:rPr>
          <w:rFonts w:ascii="Times New Roman" w:hAnsi="Times New Roman"/>
        </w:rPr>
      </w:pPr>
      <w:r w:rsidRPr="00DD63D6">
        <w:rPr>
          <w:rFonts w:ascii="Times New Roman" w:hAnsi="Times New Roman"/>
        </w:rPr>
        <w:t>Spindle</w:t>
      </w:r>
      <w:r w:rsidR="00141FC8" w:rsidRPr="00DD63D6">
        <w:rPr>
          <w:rFonts w:ascii="Times New Roman" w:hAnsi="Times New Roman"/>
        </w:rPr>
        <w:t xml:space="preserve"> fibers</w:t>
      </w:r>
    </w:p>
    <w:p w:rsidR="00A11EF6" w:rsidRPr="00DD63D6" w:rsidRDefault="005631EC" w:rsidP="00EA615B">
      <w:pPr>
        <w:pStyle w:val="ListParagraph"/>
        <w:numPr>
          <w:ilvl w:val="0"/>
          <w:numId w:val="2"/>
        </w:numPr>
        <w:spacing w:after="0" w:line="240" w:lineRule="auto"/>
        <w:ind w:left="360"/>
        <w:rPr>
          <w:rFonts w:ascii="Times New Roman" w:hAnsi="Times New Roman"/>
        </w:rPr>
      </w:pPr>
      <w:r w:rsidRPr="00DD63D6">
        <w:rPr>
          <w:rFonts w:ascii="Times New Roman" w:hAnsi="Times New Roman"/>
        </w:rPr>
        <w:t>Cancer</w:t>
      </w:r>
    </w:p>
    <w:p w:rsidR="001D644B" w:rsidRPr="00DD63D6" w:rsidRDefault="005631EC" w:rsidP="00EA615B">
      <w:pPr>
        <w:pStyle w:val="ListParagraph"/>
        <w:numPr>
          <w:ilvl w:val="0"/>
          <w:numId w:val="2"/>
        </w:numPr>
        <w:spacing w:after="0" w:line="240" w:lineRule="auto"/>
        <w:ind w:left="360"/>
        <w:rPr>
          <w:rFonts w:ascii="Times New Roman" w:hAnsi="Times New Roman"/>
        </w:rPr>
      </w:pPr>
      <w:r w:rsidRPr="00DD63D6">
        <w:rPr>
          <w:rFonts w:ascii="Times New Roman" w:hAnsi="Times New Roman"/>
        </w:rPr>
        <w:t>Tumor</w:t>
      </w:r>
    </w:p>
    <w:p w:rsidR="00141FC8" w:rsidRPr="00DD63D6" w:rsidRDefault="00141FC8" w:rsidP="00EA615B">
      <w:pPr>
        <w:pStyle w:val="ListParagraph"/>
        <w:numPr>
          <w:ilvl w:val="0"/>
          <w:numId w:val="2"/>
        </w:numPr>
        <w:spacing w:after="0" w:line="240" w:lineRule="auto"/>
        <w:ind w:left="360"/>
        <w:rPr>
          <w:rFonts w:ascii="Times New Roman" w:hAnsi="Times New Roman"/>
        </w:rPr>
      </w:pPr>
      <w:r w:rsidRPr="00DD63D6">
        <w:rPr>
          <w:rFonts w:ascii="Times New Roman" w:hAnsi="Times New Roman"/>
          <w:bCs/>
        </w:rPr>
        <w:t>Metastasize</w:t>
      </w:r>
    </w:p>
    <w:p w:rsidR="008C515A" w:rsidRPr="00DD63D6" w:rsidRDefault="00141FC8" w:rsidP="00EA615B">
      <w:pPr>
        <w:pStyle w:val="ListParagraph"/>
        <w:numPr>
          <w:ilvl w:val="0"/>
          <w:numId w:val="2"/>
        </w:numPr>
        <w:spacing w:after="0" w:line="240" w:lineRule="auto"/>
        <w:ind w:left="360"/>
        <w:rPr>
          <w:rFonts w:ascii="Times New Roman" w:hAnsi="Times New Roman"/>
        </w:rPr>
      </w:pPr>
      <w:r w:rsidRPr="00DD63D6">
        <w:rPr>
          <w:rFonts w:ascii="Times New Roman" w:hAnsi="Times New Roman"/>
          <w:bCs/>
        </w:rPr>
        <w:t>Proto-oncogenes</w:t>
      </w:r>
    </w:p>
    <w:p w:rsidR="008C515A" w:rsidRPr="00DD63D6" w:rsidRDefault="00141FC8" w:rsidP="00EA615B">
      <w:pPr>
        <w:pStyle w:val="ListParagraph"/>
        <w:numPr>
          <w:ilvl w:val="0"/>
          <w:numId w:val="2"/>
        </w:numPr>
        <w:spacing w:after="0" w:line="240" w:lineRule="auto"/>
        <w:ind w:left="360"/>
        <w:rPr>
          <w:rFonts w:ascii="Times New Roman" w:hAnsi="Times New Roman"/>
        </w:rPr>
      </w:pPr>
      <w:r w:rsidRPr="00DD63D6">
        <w:rPr>
          <w:rFonts w:ascii="Times New Roman" w:hAnsi="Times New Roman"/>
          <w:bCs/>
        </w:rPr>
        <w:t>Tumor-suppressor genes</w:t>
      </w:r>
    </w:p>
    <w:p w:rsidR="008C515A" w:rsidRPr="00DD63D6" w:rsidRDefault="00141FC8" w:rsidP="00EA615B">
      <w:pPr>
        <w:pStyle w:val="ListParagraph"/>
        <w:numPr>
          <w:ilvl w:val="0"/>
          <w:numId w:val="2"/>
        </w:numPr>
        <w:spacing w:after="0" w:line="240" w:lineRule="auto"/>
        <w:ind w:left="360"/>
        <w:rPr>
          <w:rFonts w:ascii="Times New Roman" w:hAnsi="Times New Roman"/>
        </w:rPr>
      </w:pPr>
      <w:r w:rsidRPr="00DD63D6">
        <w:rPr>
          <w:rFonts w:ascii="Times New Roman" w:hAnsi="Times New Roman"/>
          <w:bCs/>
        </w:rPr>
        <w:t>Apoptosis</w:t>
      </w:r>
    </w:p>
    <w:p w:rsidR="00EA615B" w:rsidRPr="00DD63D6" w:rsidRDefault="00EA615B">
      <w:pPr>
        <w:rPr>
          <w:bCs/>
          <w:sz w:val="22"/>
          <w:szCs w:val="22"/>
        </w:rPr>
        <w:sectPr w:rsidR="00EA615B" w:rsidRPr="00DD63D6" w:rsidSect="00EA615B">
          <w:type w:val="continuous"/>
          <w:pgSz w:w="12240" w:h="15840"/>
          <w:pgMar w:top="1440" w:right="1800" w:bottom="1440" w:left="1800" w:header="720" w:footer="720" w:gutter="0"/>
          <w:cols w:num="2" w:space="720"/>
          <w:docGrid w:linePitch="360"/>
        </w:sectPr>
      </w:pPr>
    </w:p>
    <w:p w:rsidR="00775A53" w:rsidRPr="00DD63D6" w:rsidRDefault="00775A53">
      <w:pPr>
        <w:rPr>
          <w:bCs/>
          <w:sz w:val="22"/>
          <w:szCs w:val="22"/>
        </w:rPr>
      </w:pPr>
    </w:p>
    <w:p w:rsidR="00261FC9" w:rsidRPr="00DD63D6" w:rsidRDefault="00351591" w:rsidP="004D7C25">
      <w:pPr>
        <w:spacing w:line="276" w:lineRule="auto"/>
        <w:rPr>
          <w:b/>
          <w:sz w:val="22"/>
          <w:szCs w:val="22"/>
        </w:rPr>
      </w:pPr>
      <w:r w:rsidRPr="00DD63D6">
        <w:rPr>
          <w:b/>
          <w:sz w:val="22"/>
          <w:szCs w:val="22"/>
        </w:rPr>
        <w:t>Things to mention:</w:t>
      </w:r>
    </w:p>
    <w:p w:rsidR="000F5D1F" w:rsidRPr="00DD63D6" w:rsidRDefault="000F5D1F" w:rsidP="000F5D1F">
      <w:pPr>
        <w:pStyle w:val="ListParagraph"/>
        <w:numPr>
          <w:ilvl w:val="0"/>
          <w:numId w:val="4"/>
        </w:numPr>
        <w:ind w:left="360"/>
        <w:rPr>
          <w:rFonts w:ascii="Times New Roman" w:hAnsi="Times New Roman"/>
        </w:rPr>
      </w:pPr>
      <w:r w:rsidRPr="00DD63D6">
        <w:rPr>
          <w:rFonts w:ascii="Times New Roman" w:hAnsi="Times New Roman"/>
        </w:rPr>
        <w:t>CITE YOUR WORK! This means when you make a statement in the body of your paper that comes from a cited source, identify it.</w:t>
      </w:r>
    </w:p>
    <w:p w:rsidR="000F5D1F" w:rsidRPr="00DD63D6" w:rsidRDefault="000F5D1F" w:rsidP="000F5D1F">
      <w:pPr>
        <w:pStyle w:val="ListParagraph"/>
        <w:numPr>
          <w:ilvl w:val="0"/>
          <w:numId w:val="4"/>
        </w:numPr>
        <w:ind w:left="360"/>
        <w:rPr>
          <w:rFonts w:ascii="Times New Roman" w:hAnsi="Times New Roman"/>
        </w:rPr>
      </w:pPr>
      <w:r w:rsidRPr="00DD63D6">
        <w:rPr>
          <w:rFonts w:ascii="Times New Roman" w:hAnsi="Times New Roman"/>
        </w:rPr>
        <w:t>You are to define and develop these topics. Do not waste your words by repeating what you have already stated. Do not use sentences that fail to add any new information to the subject.</w:t>
      </w:r>
    </w:p>
    <w:p w:rsidR="000F5D1F" w:rsidRPr="00DD63D6" w:rsidRDefault="000F5D1F" w:rsidP="000F5D1F">
      <w:pPr>
        <w:pStyle w:val="ListParagraph"/>
        <w:numPr>
          <w:ilvl w:val="0"/>
          <w:numId w:val="4"/>
        </w:numPr>
        <w:ind w:left="360"/>
        <w:rPr>
          <w:rFonts w:ascii="Times New Roman" w:hAnsi="Times New Roman"/>
        </w:rPr>
      </w:pPr>
      <w:r w:rsidRPr="00DD63D6">
        <w:rPr>
          <w:rFonts w:ascii="Times New Roman" w:hAnsi="Times New Roman"/>
        </w:rPr>
        <w:t>Use of colloquialism's or phrases common in informal conversation (i.e. cool or neat, headway to be made, neither here no</w:t>
      </w:r>
      <w:bookmarkStart w:id="0" w:name="_GoBack"/>
      <w:bookmarkEnd w:id="0"/>
      <w:r w:rsidRPr="00DD63D6">
        <w:rPr>
          <w:rFonts w:ascii="Times New Roman" w:hAnsi="Times New Roman"/>
        </w:rPr>
        <w:t>r there, a ton of benefit)</w:t>
      </w:r>
    </w:p>
    <w:p w:rsidR="000F5D1F" w:rsidRPr="00DD63D6" w:rsidRDefault="000F5D1F" w:rsidP="000F5D1F">
      <w:pPr>
        <w:pStyle w:val="ListParagraph"/>
        <w:numPr>
          <w:ilvl w:val="0"/>
          <w:numId w:val="4"/>
        </w:numPr>
        <w:ind w:left="360"/>
        <w:rPr>
          <w:rFonts w:ascii="Times New Roman" w:hAnsi="Times New Roman"/>
        </w:rPr>
      </w:pPr>
      <w:r w:rsidRPr="00DD63D6">
        <w:rPr>
          <w:rFonts w:ascii="Times New Roman" w:hAnsi="Times New Roman"/>
        </w:rPr>
        <w:t>Using descriptors like ‘they’ and ‘it’ are acceptable only when the reader knows to what ‘they’ and ‘it’ refers.</w:t>
      </w:r>
    </w:p>
    <w:p w:rsidR="002B6A0F" w:rsidRPr="00DD63D6" w:rsidRDefault="002B6A0F" w:rsidP="00141FC8">
      <w:pPr>
        <w:pStyle w:val="ListParagraph"/>
        <w:numPr>
          <w:ilvl w:val="0"/>
          <w:numId w:val="4"/>
        </w:numPr>
        <w:ind w:left="360"/>
        <w:rPr>
          <w:rFonts w:ascii="Times New Roman" w:hAnsi="Times New Roman"/>
        </w:rPr>
      </w:pPr>
      <w:r w:rsidRPr="00DD63D6">
        <w:rPr>
          <w:rFonts w:ascii="Times New Roman" w:hAnsi="Times New Roman"/>
        </w:rPr>
        <w:t>Using phrases like etcetera, such and such, and the like.</w:t>
      </w:r>
    </w:p>
    <w:p w:rsidR="000F5D1F" w:rsidRPr="00DD63D6" w:rsidRDefault="000F5D1F" w:rsidP="000F5D1F">
      <w:pPr>
        <w:pStyle w:val="ListParagraph"/>
        <w:numPr>
          <w:ilvl w:val="0"/>
          <w:numId w:val="4"/>
        </w:numPr>
        <w:ind w:left="360"/>
        <w:rPr>
          <w:rFonts w:ascii="Times New Roman" w:hAnsi="Times New Roman"/>
        </w:rPr>
      </w:pPr>
      <w:r w:rsidRPr="00DD63D6">
        <w:rPr>
          <w:rFonts w:ascii="Times New Roman" w:hAnsi="Times New Roman"/>
        </w:rPr>
        <w:t xml:space="preserve">Define abbreviations and specific terms that an adult not versed in the subject might not know (i.e. </w:t>
      </w:r>
      <w:proofErr w:type="spellStart"/>
      <w:r w:rsidRPr="00DD63D6">
        <w:rPr>
          <w:rFonts w:ascii="Times New Roman" w:hAnsi="Times New Roman"/>
        </w:rPr>
        <w:t>toti</w:t>
      </w:r>
      <w:proofErr w:type="spellEnd"/>
      <w:r w:rsidRPr="00DD63D6">
        <w:rPr>
          <w:rFonts w:ascii="Times New Roman" w:hAnsi="Times New Roman"/>
        </w:rPr>
        <w:t xml:space="preserve">-, </w:t>
      </w:r>
      <w:proofErr w:type="spellStart"/>
      <w:r w:rsidRPr="00DD63D6">
        <w:rPr>
          <w:rFonts w:ascii="Times New Roman" w:hAnsi="Times New Roman"/>
        </w:rPr>
        <w:t>pluri</w:t>
      </w:r>
      <w:proofErr w:type="spellEnd"/>
      <w:r w:rsidRPr="00DD63D6">
        <w:rPr>
          <w:rFonts w:ascii="Times New Roman" w:hAnsi="Times New Roman"/>
        </w:rPr>
        <w:t>-, multipotent)</w:t>
      </w:r>
    </w:p>
    <w:sectPr w:rsidR="000F5D1F" w:rsidRPr="00DD63D6" w:rsidSect="00775A53">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61F" w:rsidRDefault="0067661F" w:rsidP="00A11EF6">
      <w:r>
        <w:separator/>
      </w:r>
    </w:p>
  </w:endnote>
  <w:endnote w:type="continuationSeparator" w:id="0">
    <w:p w:rsidR="0067661F" w:rsidRDefault="0067661F" w:rsidP="00A1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61F" w:rsidRDefault="0067661F" w:rsidP="00A11EF6">
      <w:r>
        <w:separator/>
      </w:r>
    </w:p>
  </w:footnote>
  <w:footnote w:type="continuationSeparator" w:id="0">
    <w:p w:rsidR="0067661F" w:rsidRDefault="0067661F" w:rsidP="00A11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color w:val="1F497D" w:themeColor="text2"/>
        <w:sz w:val="28"/>
        <w:szCs w:val="28"/>
      </w:rPr>
      <w:alias w:val="Title"/>
      <w:id w:val="24828636"/>
      <w:placeholder>
        <w:docPart w:val="F944334DF2AB4B328BB408AAF6C403D9"/>
      </w:placeholder>
      <w:dataBinding w:prefixMappings="xmlns:ns0='http://schemas.openxmlformats.org/package/2006/metadata/core-properties' xmlns:ns1='http://purl.org/dc/elements/1.1/'" w:xpath="/ns0:coreProperties[1]/ns1:title[1]" w:storeItemID="{6C3C8BC8-F283-45AE-878A-BAB7291924A1}"/>
      <w:text/>
    </w:sdtPr>
    <w:sdtEndPr/>
    <w:sdtContent>
      <w:p w:rsidR="00A11EF6" w:rsidRDefault="00A11EF6">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 xml:space="preserve">Unit </w:t>
        </w:r>
        <w:r w:rsidR="00225EF9">
          <w:rPr>
            <w:b/>
            <w:bCs/>
            <w:color w:val="1F497D" w:themeColor="text2"/>
            <w:sz w:val="28"/>
            <w:szCs w:val="28"/>
          </w:rPr>
          <w:t>6</w:t>
        </w:r>
        <w:r>
          <w:rPr>
            <w:b/>
            <w:bCs/>
            <w:color w:val="1F497D" w:themeColor="text2"/>
            <w:sz w:val="28"/>
            <w:szCs w:val="28"/>
          </w:rPr>
          <w:t xml:space="preserve"> – Cell Cycle</w:t>
        </w:r>
        <w:r w:rsidR="00141FC8">
          <w:rPr>
            <w:b/>
            <w:bCs/>
            <w:color w:val="1F497D" w:themeColor="text2"/>
            <w:sz w:val="28"/>
            <w:szCs w:val="28"/>
          </w:rPr>
          <w:t xml:space="preserve"> / Cell Regulation</w:t>
        </w:r>
      </w:p>
    </w:sdtContent>
  </w:sdt>
  <w:sdt>
    <w:sdtPr>
      <w:rPr>
        <w:b/>
        <w:bCs/>
        <w:color w:val="1F497D" w:themeColor="text2"/>
        <w:sz w:val="28"/>
        <w:szCs w:val="28"/>
      </w:rPr>
      <w:alias w:val="Subtitle"/>
      <w:id w:val="24828637"/>
      <w:placeholder>
        <w:docPart w:val="8E03A9BB6B204E8DBF6AA96877675DB1"/>
      </w:placeholder>
      <w:dataBinding w:prefixMappings="xmlns:ns0='http://schemas.openxmlformats.org/package/2006/metadata/core-properties' xmlns:ns1='http://purl.org/dc/elements/1.1/'" w:xpath="/ns0:coreProperties[1]/ns1:subject[1]" w:storeItemID="{6C3C8BC8-F283-45AE-878A-BAB7291924A1}"/>
      <w:text/>
    </w:sdtPr>
    <w:sdtEndPr/>
    <w:sdtContent>
      <w:p w:rsidR="00A11EF6" w:rsidRDefault="00A11EF6">
        <w:pPr>
          <w:pStyle w:val="Header"/>
          <w:tabs>
            <w:tab w:val="left" w:pos="2580"/>
            <w:tab w:val="left" w:pos="2985"/>
          </w:tabs>
          <w:spacing w:after="120" w:line="276" w:lineRule="auto"/>
          <w:rPr>
            <w:color w:val="4F81BD" w:themeColor="accent1"/>
          </w:rPr>
        </w:pPr>
        <w:r w:rsidRPr="00A11EF6">
          <w:rPr>
            <w:b/>
            <w:bCs/>
            <w:color w:val="1F497D" w:themeColor="text2"/>
            <w:sz w:val="28"/>
            <w:szCs w:val="28"/>
          </w:rPr>
          <w:t>Cell Cycle</w:t>
        </w:r>
        <w:r w:rsidR="00B57973">
          <w:rPr>
            <w:b/>
            <w:bCs/>
            <w:color w:val="1F497D" w:themeColor="text2"/>
            <w:sz w:val="28"/>
            <w:szCs w:val="28"/>
          </w:rPr>
          <w:t xml:space="preserve"> / Stem Cell</w:t>
        </w:r>
        <w:r w:rsidRPr="00A11EF6">
          <w:rPr>
            <w:b/>
            <w:bCs/>
            <w:color w:val="1F497D" w:themeColor="text2"/>
            <w:sz w:val="28"/>
            <w:szCs w:val="28"/>
          </w:rPr>
          <w:t xml:space="preserve"> </w:t>
        </w:r>
        <w:r>
          <w:rPr>
            <w:b/>
            <w:bCs/>
            <w:color w:val="1F497D" w:themeColor="text2"/>
            <w:sz w:val="28"/>
            <w:szCs w:val="28"/>
          </w:rPr>
          <w:t xml:space="preserve">Project - </w:t>
        </w:r>
        <w:r w:rsidR="00B57973">
          <w:rPr>
            <w:b/>
            <w:bCs/>
            <w:color w:val="1F497D" w:themeColor="text2"/>
            <w:sz w:val="28"/>
            <w:szCs w:val="28"/>
          </w:rPr>
          <w:t>Honors</w:t>
        </w:r>
      </w:p>
    </w:sdtContent>
  </w:sdt>
  <w:sdt>
    <w:sdtPr>
      <w:alias w:val="Author"/>
      <w:id w:val="24828638"/>
      <w:placeholder>
        <w:docPart w:val="6CA0232EB6874C99AF4BA152FFB6B7F4"/>
      </w:placeholder>
      <w:dataBinding w:prefixMappings="xmlns:ns0='http://schemas.openxmlformats.org/package/2006/metadata/core-properties' xmlns:ns1='http://purl.org/dc/elements/1.1/'" w:xpath="/ns0:coreProperties[1]/ns1:creator[1]" w:storeItemID="{6C3C8BC8-F283-45AE-878A-BAB7291924A1}"/>
      <w:text/>
    </w:sdtPr>
    <w:sdtEndPr/>
    <w:sdtContent>
      <w:p w:rsidR="00A11EF6" w:rsidRDefault="00D6057F">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r>
          <w:t xml:space="preserve">Mr. Wanninger                                                                     Modified from: Mr. </w:t>
        </w:r>
        <w:proofErr w:type="spellStart"/>
        <w:r>
          <w:t>Lillibridge</w:t>
        </w:r>
        <w:proofErr w:type="spellEnd"/>
      </w:p>
    </w:sdtContent>
  </w:sdt>
  <w:p w:rsidR="00A11EF6" w:rsidRDefault="00A11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5C9"/>
    <w:multiLevelType w:val="hybridMultilevel"/>
    <w:tmpl w:val="9FD4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B5E42"/>
    <w:multiLevelType w:val="hybridMultilevel"/>
    <w:tmpl w:val="4AA295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2539E7"/>
    <w:multiLevelType w:val="hybridMultilevel"/>
    <w:tmpl w:val="3D2C0FE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AC7ABD"/>
    <w:multiLevelType w:val="hybridMultilevel"/>
    <w:tmpl w:val="59B6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7C"/>
    <w:rsid w:val="00013517"/>
    <w:rsid w:val="000A5A48"/>
    <w:rsid w:val="000E05FB"/>
    <w:rsid w:val="000F3B21"/>
    <w:rsid w:val="000F5297"/>
    <w:rsid w:val="000F5D1F"/>
    <w:rsid w:val="00110A3D"/>
    <w:rsid w:val="00120FFF"/>
    <w:rsid w:val="00141FC8"/>
    <w:rsid w:val="001979C2"/>
    <w:rsid w:val="001B6EF8"/>
    <w:rsid w:val="001D644B"/>
    <w:rsid w:val="002109F8"/>
    <w:rsid w:val="00214FF4"/>
    <w:rsid w:val="00225240"/>
    <w:rsid w:val="00225EF9"/>
    <w:rsid w:val="002544F4"/>
    <w:rsid w:val="00261FC9"/>
    <w:rsid w:val="002807A4"/>
    <w:rsid w:val="002B6A0F"/>
    <w:rsid w:val="002D06A1"/>
    <w:rsid w:val="002F7928"/>
    <w:rsid w:val="0030002C"/>
    <w:rsid w:val="0031197C"/>
    <w:rsid w:val="00351591"/>
    <w:rsid w:val="00354221"/>
    <w:rsid w:val="00366B47"/>
    <w:rsid w:val="003C753C"/>
    <w:rsid w:val="00441281"/>
    <w:rsid w:val="00442C9C"/>
    <w:rsid w:val="00471DBD"/>
    <w:rsid w:val="0048181A"/>
    <w:rsid w:val="00486C60"/>
    <w:rsid w:val="0048722A"/>
    <w:rsid w:val="004D7C25"/>
    <w:rsid w:val="004E6406"/>
    <w:rsid w:val="00525F6B"/>
    <w:rsid w:val="005631EC"/>
    <w:rsid w:val="00565118"/>
    <w:rsid w:val="005863E7"/>
    <w:rsid w:val="00593407"/>
    <w:rsid w:val="005C3D57"/>
    <w:rsid w:val="005F645E"/>
    <w:rsid w:val="00601776"/>
    <w:rsid w:val="00624CF9"/>
    <w:rsid w:val="00631461"/>
    <w:rsid w:val="00633A1E"/>
    <w:rsid w:val="00652FE0"/>
    <w:rsid w:val="0067661F"/>
    <w:rsid w:val="00704D98"/>
    <w:rsid w:val="00775A53"/>
    <w:rsid w:val="007A6845"/>
    <w:rsid w:val="00811B28"/>
    <w:rsid w:val="008516E5"/>
    <w:rsid w:val="00874071"/>
    <w:rsid w:val="008A38F8"/>
    <w:rsid w:val="008A46DE"/>
    <w:rsid w:val="008B3784"/>
    <w:rsid w:val="008C515A"/>
    <w:rsid w:val="0092204C"/>
    <w:rsid w:val="0092562E"/>
    <w:rsid w:val="009A3C31"/>
    <w:rsid w:val="00A073B9"/>
    <w:rsid w:val="00A11EF6"/>
    <w:rsid w:val="00A20AE2"/>
    <w:rsid w:val="00AB0CBF"/>
    <w:rsid w:val="00AB751B"/>
    <w:rsid w:val="00AD0F24"/>
    <w:rsid w:val="00AD3ED6"/>
    <w:rsid w:val="00B14F3F"/>
    <w:rsid w:val="00B36C12"/>
    <w:rsid w:val="00B57973"/>
    <w:rsid w:val="00B66061"/>
    <w:rsid w:val="00B66B23"/>
    <w:rsid w:val="00BB338D"/>
    <w:rsid w:val="00BD5F26"/>
    <w:rsid w:val="00C15973"/>
    <w:rsid w:val="00C40696"/>
    <w:rsid w:val="00C565A2"/>
    <w:rsid w:val="00C67D99"/>
    <w:rsid w:val="00C84CC6"/>
    <w:rsid w:val="00CC1389"/>
    <w:rsid w:val="00CE617C"/>
    <w:rsid w:val="00D11854"/>
    <w:rsid w:val="00D30DD6"/>
    <w:rsid w:val="00D6057F"/>
    <w:rsid w:val="00D86BC0"/>
    <w:rsid w:val="00DD17E9"/>
    <w:rsid w:val="00DD63D6"/>
    <w:rsid w:val="00DE300D"/>
    <w:rsid w:val="00E21EFE"/>
    <w:rsid w:val="00E931EF"/>
    <w:rsid w:val="00E967C9"/>
    <w:rsid w:val="00EA615B"/>
    <w:rsid w:val="00ED5EE8"/>
    <w:rsid w:val="00EF572A"/>
    <w:rsid w:val="00F271AF"/>
    <w:rsid w:val="00FC0BD9"/>
    <w:rsid w:val="00FC6DE3"/>
    <w:rsid w:val="00FC7171"/>
    <w:rsid w:val="00FE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F58B2A-06E7-4567-A4F8-74F4F47D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2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1EC"/>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A11EF6"/>
    <w:pPr>
      <w:tabs>
        <w:tab w:val="center" w:pos="4680"/>
        <w:tab w:val="right" w:pos="9360"/>
      </w:tabs>
    </w:pPr>
  </w:style>
  <w:style w:type="character" w:customStyle="1" w:styleId="HeaderChar">
    <w:name w:val="Header Char"/>
    <w:basedOn w:val="DefaultParagraphFont"/>
    <w:link w:val="Header"/>
    <w:uiPriority w:val="99"/>
    <w:rsid w:val="00A11EF6"/>
    <w:rPr>
      <w:sz w:val="24"/>
      <w:szCs w:val="24"/>
    </w:rPr>
  </w:style>
  <w:style w:type="paragraph" w:styleId="Footer">
    <w:name w:val="footer"/>
    <w:basedOn w:val="Normal"/>
    <w:link w:val="FooterChar"/>
    <w:rsid w:val="00A11EF6"/>
    <w:pPr>
      <w:tabs>
        <w:tab w:val="center" w:pos="4680"/>
        <w:tab w:val="right" w:pos="9360"/>
      </w:tabs>
    </w:pPr>
  </w:style>
  <w:style w:type="character" w:customStyle="1" w:styleId="FooterChar">
    <w:name w:val="Footer Char"/>
    <w:basedOn w:val="DefaultParagraphFont"/>
    <w:link w:val="Footer"/>
    <w:rsid w:val="00A11EF6"/>
    <w:rPr>
      <w:sz w:val="24"/>
      <w:szCs w:val="24"/>
    </w:rPr>
  </w:style>
  <w:style w:type="paragraph" w:styleId="BalloonText">
    <w:name w:val="Balloon Text"/>
    <w:basedOn w:val="Normal"/>
    <w:link w:val="BalloonTextChar"/>
    <w:rsid w:val="00A11EF6"/>
    <w:rPr>
      <w:rFonts w:ascii="Tahoma" w:hAnsi="Tahoma" w:cs="Tahoma"/>
      <w:sz w:val="16"/>
      <w:szCs w:val="16"/>
    </w:rPr>
  </w:style>
  <w:style w:type="character" w:customStyle="1" w:styleId="BalloonTextChar">
    <w:name w:val="Balloon Text Char"/>
    <w:basedOn w:val="DefaultParagraphFont"/>
    <w:link w:val="BalloonText"/>
    <w:rsid w:val="00A11EF6"/>
    <w:rPr>
      <w:rFonts w:ascii="Tahoma" w:hAnsi="Tahoma" w:cs="Tahoma"/>
      <w:sz w:val="16"/>
      <w:szCs w:val="16"/>
    </w:rPr>
  </w:style>
  <w:style w:type="character" w:styleId="Hyperlink">
    <w:name w:val="Hyperlink"/>
    <w:basedOn w:val="DefaultParagraphFont"/>
    <w:rsid w:val="00D30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44334DF2AB4B328BB408AAF6C403D9"/>
        <w:category>
          <w:name w:val="General"/>
          <w:gallery w:val="placeholder"/>
        </w:category>
        <w:types>
          <w:type w:val="bbPlcHdr"/>
        </w:types>
        <w:behaviors>
          <w:behavior w:val="content"/>
        </w:behaviors>
        <w:guid w:val="{2939C09F-D0DA-4A22-976A-9A49F4C8E8DB}"/>
      </w:docPartPr>
      <w:docPartBody>
        <w:p w:rsidR="00874F26" w:rsidRDefault="005E2DE9" w:rsidP="005E2DE9">
          <w:pPr>
            <w:pStyle w:val="F944334DF2AB4B328BB408AAF6C403D9"/>
          </w:pPr>
          <w:r>
            <w:rPr>
              <w:b/>
              <w:bCs/>
              <w:color w:val="44546A" w:themeColor="text2"/>
              <w:sz w:val="28"/>
              <w:szCs w:val="28"/>
            </w:rPr>
            <w:t>[Type the document title]</w:t>
          </w:r>
        </w:p>
      </w:docPartBody>
    </w:docPart>
    <w:docPart>
      <w:docPartPr>
        <w:name w:val="8E03A9BB6B204E8DBF6AA96877675DB1"/>
        <w:category>
          <w:name w:val="General"/>
          <w:gallery w:val="placeholder"/>
        </w:category>
        <w:types>
          <w:type w:val="bbPlcHdr"/>
        </w:types>
        <w:behaviors>
          <w:behavior w:val="content"/>
        </w:behaviors>
        <w:guid w:val="{F0A11E2E-B231-46D1-8BDC-63BB38A22839}"/>
      </w:docPartPr>
      <w:docPartBody>
        <w:p w:rsidR="00874F26" w:rsidRDefault="005E2DE9" w:rsidP="005E2DE9">
          <w:pPr>
            <w:pStyle w:val="8E03A9BB6B204E8DBF6AA96877675DB1"/>
          </w:pPr>
          <w:r>
            <w:rPr>
              <w:color w:val="5B9BD5" w:themeColor="accent1"/>
            </w:rPr>
            <w:t>[Type the document subtitle]</w:t>
          </w:r>
        </w:p>
      </w:docPartBody>
    </w:docPart>
    <w:docPart>
      <w:docPartPr>
        <w:name w:val="6CA0232EB6874C99AF4BA152FFB6B7F4"/>
        <w:category>
          <w:name w:val="General"/>
          <w:gallery w:val="placeholder"/>
        </w:category>
        <w:types>
          <w:type w:val="bbPlcHdr"/>
        </w:types>
        <w:behaviors>
          <w:behavior w:val="content"/>
        </w:behaviors>
        <w:guid w:val="{E5BAF581-0A77-4B3A-BA08-7DEEDB5AB6DA}"/>
      </w:docPartPr>
      <w:docPartBody>
        <w:p w:rsidR="00874F26" w:rsidRDefault="005E2DE9" w:rsidP="005E2DE9">
          <w:pPr>
            <w:pStyle w:val="6CA0232EB6874C99AF4BA152FFB6B7F4"/>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5E2DE9"/>
    <w:rsid w:val="000040F6"/>
    <w:rsid w:val="00034B10"/>
    <w:rsid w:val="000B0220"/>
    <w:rsid w:val="001232B5"/>
    <w:rsid w:val="002D39C9"/>
    <w:rsid w:val="004C145A"/>
    <w:rsid w:val="005E07C9"/>
    <w:rsid w:val="005E2DE9"/>
    <w:rsid w:val="00616AD1"/>
    <w:rsid w:val="0068291F"/>
    <w:rsid w:val="00874F26"/>
    <w:rsid w:val="00A843DF"/>
    <w:rsid w:val="00AA32DF"/>
    <w:rsid w:val="00D5664F"/>
    <w:rsid w:val="00DD14F8"/>
    <w:rsid w:val="00FF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F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44334DF2AB4B328BB408AAF6C403D9">
    <w:name w:val="F944334DF2AB4B328BB408AAF6C403D9"/>
    <w:rsid w:val="005E2DE9"/>
  </w:style>
  <w:style w:type="paragraph" w:customStyle="1" w:styleId="8E03A9BB6B204E8DBF6AA96877675DB1">
    <w:name w:val="8E03A9BB6B204E8DBF6AA96877675DB1"/>
    <w:rsid w:val="005E2DE9"/>
  </w:style>
  <w:style w:type="paragraph" w:customStyle="1" w:styleId="6CA0232EB6874C99AF4BA152FFB6B7F4">
    <w:name w:val="6CA0232EB6874C99AF4BA152FFB6B7F4"/>
    <w:rsid w:val="005E2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619</Words>
  <Characters>2975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Unit 6 – Cell Cycle / Cell Regulation</vt:lpstr>
    </vt:vector>
  </TitlesOfParts>
  <Company>CCSD</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6 – Cell Cycle / Cell Regulation</dc:title>
  <dc:subject>Cell Cycle / Stem Cell Project - Honors</dc:subject>
  <dc:creator>Mr. Wanninger                                                                     Modified from: Mr. Lillibridge</dc:creator>
  <cp:lastModifiedBy>Timothy Wanninger</cp:lastModifiedBy>
  <cp:revision>4</cp:revision>
  <cp:lastPrinted>2014-11-03T02:07:00Z</cp:lastPrinted>
  <dcterms:created xsi:type="dcterms:W3CDTF">2016-10-23T17:26:00Z</dcterms:created>
  <dcterms:modified xsi:type="dcterms:W3CDTF">2016-10-23T17:35:00Z</dcterms:modified>
</cp:coreProperties>
</file>